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BILAGA 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Lena - GSR - Vårvädersgruppen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Lasse L - GSR - Sinnesrogruppen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Lars - GSR - Frölundagruppen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Sebastian - GSR - Partillegruppen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Conny - Observatör - Kungälvsgruppen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Björn - Observatör - Lundengruppen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Jenni - Sekr kretsen, GSR - Centrumgruppen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- Observatör - Marklandsgruppen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Jörgen - GSR - Kungälvsgruppen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Urban - GSR - Lerumsgruppen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Lasse - vice Kassör kretsen, Tf GSR - Marklandsgruppen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- GSR - Mölndalsgruppen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Jeremy - Observatör - English Speaking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Franck - GSR - English Speaking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Kristina - Redaktör Bulletinen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Ulrika  - GSR - Sisters in Sobriety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Bengt - Serv. delegat - Mölndalsgruppen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Bosse - GSR - En dag i taget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Anastazja - vice Ordf kretsen - Sisters in Sobriety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Mats - GSR - Oscar Fredriks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Henrik - Litteratur asnv kresten - Vårvädersgruppen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Anders- Kassör kretsen - Maklandsgruppen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Björn - Ordf kretsen - Lerumsgruppen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 - Observatör - Centrumgruppen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- Observatör -  FRIK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Staffan - Observatör - Sinnesrogruppen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